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A6C3" w14:textId="77777777" w:rsidR="005D6D44" w:rsidRPr="003D2656" w:rsidRDefault="005D6D44" w:rsidP="00FF19F0"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>Учитель</w:t>
      </w:r>
      <w:r w:rsidRPr="003D2656">
        <w:rPr>
          <w:sz w:val="28"/>
          <w:szCs w:val="28"/>
        </w:rPr>
        <w:t xml:space="preserve">: </w:t>
      </w:r>
      <w:r>
        <w:rPr>
          <w:sz w:val="28"/>
          <w:szCs w:val="28"/>
        </w:rPr>
        <w:t>Гаврилова Евгения Анатольевна</w:t>
      </w:r>
    </w:p>
    <w:p w14:paraId="0EE5565B" w14:textId="77777777" w:rsidR="00851F7B" w:rsidRDefault="005D6D44" w:rsidP="00FF19F0">
      <w:pPr>
        <w:spacing w:before="100" w:beforeAutospacing="1" w:after="100" w:afterAutospacing="1" w:line="360" w:lineRule="auto"/>
        <w:rPr>
          <w:sz w:val="28"/>
          <w:szCs w:val="28"/>
        </w:rPr>
      </w:pPr>
      <w:r w:rsidRPr="003D2656">
        <w:rPr>
          <w:sz w:val="28"/>
          <w:szCs w:val="28"/>
        </w:rPr>
        <w:t>Класс: 5</w:t>
      </w:r>
      <w:r w:rsidR="00FF19F0">
        <w:rPr>
          <w:sz w:val="28"/>
          <w:szCs w:val="28"/>
        </w:rPr>
        <w:t xml:space="preserve">     </w:t>
      </w:r>
      <w:r w:rsidRPr="00195B11">
        <w:rPr>
          <w:sz w:val="28"/>
          <w:szCs w:val="28"/>
        </w:rPr>
        <w:t>              </w:t>
      </w:r>
    </w:p>
    <w:p w14:paraId="72437043" w14:textId="2DF79A40" w:rsidR="005D6D44" w:rsidRPr="003D2656" w:rsidRDefault="005D6D44" w:rsidP="00FF19F0">
      <w:pPr>
        <w:spacing w:before="100" w:beforeAutospacing="1" w:after="100" w:afterAutospacing="1" w:line="360" w:lineRule="auto"/>
        <w:rPr>
          <w:sz w:val="28"/>
          <w:szCs w:val="28"/>
        </w:rPr>
      </w:pPr>
      <w:r w:rsidRPr="003D2656">
        <w:rPr>
          <w:sz w:val="28"/>
          <w:szCs w:val="28"/>
        </w:rPr>
        <w:t>Предмет: английский язык</w:t>
      </w:r>
    </w:p>
    <w:p w14:paraId="2036A9FC" w14:textId="22932BF7" w:rsidR="005D6D44" w:rsidRPr="00D526FF" w:rsidRDefault="005D6D44" w:rsidP="00FF19F0">
      <w:pPr>
        <w:spacing w:before="100" w:beforeAutospacing="1" w:after="100" w:afterAutospacing="1" w:line="360" w:lineRule="auto"/>
        <w:rPr>
          <w:sz w:val="28"/>
          <w:szCs w:val="28"/>
        </w:rPr>
      </w:pPr>
      <w:r w:rsidRPr="003D2656">
        <w:rPr>
          <w:sz w:val="28"/>
          <w:szCs w:val="28"/>
        </w:rPr>
        <w:t>Тема</w:t>
      </w:r>
      <w:r w:rsidRPr="00D822E2">
        <w:rPr>
          <w:sz w:val="28"/>
          <w:szCs w:val="28"/>
        </w:rPr>
        <w:t xml:space="preserve"> </w:t>
      </w:r>
      <w:r w:rsidR="00B26D38">
        <w:rPr>
          <w:sz w:val="28"/>
          <w:szCs w:val="28"/>
        </w:rPr>
        <w:t>занятия</w:t>
      </w:r>
      <w:r w:rsidRPr="00D822E2">
        <w:rPr>
          <w:sz w:val="28"/>
          <w:szCs w:val="28"/>
        </w:rPr>
        <w:t>: «</w:t>
      </w:r>
      <w:r w:rsidR="00D822E2">
        <w:rPr>
          <w:sz w:val="28"/>
          <w:szCs w:val="28"/>
          <w:lang w:val="en-US"/>
        </w:rPr>
        <w:t>Weekend</w:t>
      </w:r>
      <w:r w:rsidRPr="00D822E2">
        <w:rPr>
          <w:sz w:val="28"/>
          <w:szCs w:val="28"/>
        </w:rPr>
        <w:t xml:space="preserve">». </w:t>
      </w:r>
      <w:r w:rsidR="00D526FF" w:rsidRPr="00D822E2">
        <w:rPr>
          <w:sz w:val="28"/>
          <w:szCs w:val="28"/>
        </w:rPr>
        <w:t xml:space="preserve"> </w:t>
      </w:r>
      <w:r w:rsidR="00D822E2">
        <w:rPr>
          <w:sz w:val="28"/>
          <w:szCs w:val="28"/>
        </w:rPr>
        <w:t>Выходные</w:t>
      </w:r>
      <w:r w:rsidR="00D526FF">
        <w:rPr>
          <w:sz w:val="28"/>
          <w:szCs w:val="28"/>
        </w:rPr>
        <w:t>.</w:t>
      </w:r>
    </w:p>
    <w:p w14:paraId="6C23F4E5" w14:textId="77777777" w:rsidR="005D6D44" w:rsidRPr="003D2656" w:rsidRDefault="005D6D44" w:rsidP="00FF19F0">
      <w:pPr>
        <w:spacing w:before="100" w:beforeAutospacing="1" w:after="100" w:afterAutospacing="1" w:line="360" w:lineRule="auto"/>
        <w:rPr>
          <w:sz w:val="28"/>
          <w:szCs w:val="28"/>
        </w:rPr>
      </w:pPr>
      <w:r w:rsidRPr="003D2656">
        <w:rPr>
          <w:sz w:val="28"/>
          <w:szCs w:val="28"/>
        </w:rPr>
        <w:t xml:space="preserve">Тип </w:t>
      </w:r>
      <w:r w:rsidR="00B26D38">
        <w:rPr>
          <w:sz w:val="28"/>
          <w:szCs w:val="28"/>
        </w:rPr>
        <w:t>занятия</w:t>
      </w:r>
      <w:r w:rsidRPr="003D2656">
        <w:rPr>
          <w:sz w:val="28"/>
          <w:szCs w:val="28"/>
        </w:rPr>
        <w:t xml:space="preserve">: урок </w:t>
      </w:r>
      <w:r>
        <w:rPr>
          <w:sz w:val="28"/>
          <w:szCs w:val="28"/>
        </w:rPr>
        <w:t xml:space="preserve">систематизации </w:t>
      </w:r>
      <w:r w:rsidRPr="00195B11">
        <w:rPr>
          <w:sz w:val="28"/>
          <w:szCs w:val="28"/>
        </w:rPr>
        <w:t>знаний (общеметодологической направленности)</w:t>
      </w:r>
    </w:p>
    <w:p w14:paraId="3A76F8EB" w14:textId="77777777" w:rsidR="005D6D44" w:rsidRPr="003D2656" w:rsidRDefault="00B26D38" w:rsidP="00FF19F0"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>Ц</w:t>
      </w:r>
      <w:r w:rsidR="005D6D44" w:rsidRPr="003D2656">
        <w:rPr>
          <w:sz w:val="28"/>
          <w:szCs w:val="28"/>
        </w:rPr>
        <w:t xml:space="preserve">ель </w:t>
      </w:r>
      <w:r>
        <w:rPr>
          <w:sz w:val="28"/>
          <w:szCs w:val="28"/>
        </w:rPr>
        <w:t>занятия</w:t>
      </w:r>
      <w:r w:rsidR="005D6D44" w:rsidRPr="003D2656">
        <w:rPr>
          <w:sz w:val="28"/>
          <w:szCs w:val="28"/>
        </w:rPr>
        <w:t xml:space="preserve">: </w:t>
      </w:r>
      <w:r>
        <w:rPr>
          <w:sz w:val="28"/>
          <w:szCs w:val="28"/>
        </w:rPr>
        <w:t>создание «Map of</w:t>
      </w:r>
      <w:r w:rsidRPr="00B26D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the Weekend»</w:t>
      </w:r>
      <w:r w:rsidRPr="00B26D38">
        <w:rPr>
          <w:sz w:val="28"/>
          <w:szCs w:val="28"/>
        </w:rPr>
        <w:t xml:space="preserve"> (Карты выходного дня)</w:t>
      </w:r>
      <w:r>
        <w:rPr>
          <w:sz w:val="28"/>
          <w:szCs w:val="28"/>
        </w:rPr>
        <w:t xml:space="preserve"> </w:t>
      </w:r>
      <w:r w:rsidR="005D6D44">
        <w:rPr>
          <w:sz w:val="28"/>
          <w:szCs w:val="28"/>
        </w:rPr>
        <w:t>на основе ранее прой</w:t>
      </w:r>
      <w:r>
        <w:rPr>
          <w:sz w:val="28"/>
          <w:szCs w:val="28"/>
        </w:rPr>
        <w:t>денного лексического материала</w:t>
      </w:r>
      <w:r w:rsidR="0025729F">
        <w:rPr>
          <w:sz w:val="28"/>
          <w:szCs w:val="28"/>
        </w:rPr>
        <w:t xml:space="preserve"> и грамматического материала</w:t>
      </w:r>
    </w:p>
    <w:p w14:paraId="01380F70" w14:textId="77777777" w:rsidR="00D27535" w:rsidRDefault="00B26D38" w:rsidP="00FF19F0"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 w:rsidR="00BC46A8">
        <w:rPr>
          <w:sz w:val="28"/>
          <w:szCs w:val="28"/>
        </w:rPr>
        <w:t xml:space="preserve">занятия: </w:t>
      </w:r>
    </w:p>
    <w:p w14:paraId="5EB4FAC7" w14:textId="77777777" w:rsidR="00FF19F0" w:rsidRPr="00FF19F0" w:rsidRDefault="00FF19F0" w:rsidP="00FF19F0">
      <w:pPr>
        <w:pStyle w:val="a8"/>
        <w:numPr>
          <w:ilvl w:val="0"/>
          <w:numId w:val="4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FF19F0">
        <w:rPr>
          <w:sz w:val="28"/>
          <w:szCs w:val="28"/>
        </w:rPr>
        <w:t>Тренировать аудирование</w:t>
      </w:r>
      <w:r>
        <w:rPr>
          <w:sz w:val="28"/>
          <w:szCs w:val="28"/>
        </w:rPr>
        <w:t>;</w:t>
      </w:r>
    </w:p>
    <w:p w14:paraId="60057BE2" w14:textId="0FD3ECFC" w:rsidR="00FF19F0" w:rsidRPr="00FF19F0" w:rsidRDefault="00FF19F0" w:rsidP="00FF19F0">
      <w:pPr>
        <w:pStyle w:val="a8"/>
        <w:numPr>
          <w:ilvl w:val="0"/>
          <w:numId w:val="4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FF19F0">
        <w:rPr>
          <w:sz w:val="28"/>
          <w:szCs w:val="28"/>
        </w:rPr>
        <w:t xml:space="preserve">Актуализировать лексику </w:t>
      </w:r>
      <w:r>
        <w:rPr>
          <w:sz w:val="28"/>
          <w:szCs w:val="28"/>
        </w:rPr>
        <w:t xml:space="preserve">и грамматику </w:t>
      </w:r>
      <w:r w:rsidRPr="00FF19F0">
        <w:rPr>
          <w:sz w:val="28"/>
          <w:szCs w:val="28"/>
        </w:rPr>
        <w:t>по теме «Выходные»</w:t>
      </w:r>
      <w:r>
        <w:rPr>
          <w:sz w:val="28"/>
          <w:szCs w:val="28"/>
        </w:rPr>
        <w:t>;</w:t>
      </w:r>
    </w:p>
    <w:p w14:paraId="4D6E7F5E" w14:textId="77777777" w:rsidR="00FF19F0" w:rsidRDefault="00FF19F0" w:rsidP="00FF19F0">
      <w:pPr>
        <w:pStyle w:val="a8"/>
        <w:numPr>
          <w:ilvl w:val="0"/>
          <w:numId w:val="4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FF19F0">
        <w:rPr>
          <w:sz w:val="28"/>
          <w:szCs w:val="28"/>
        </w:rPr>
        <w:t>Построить карту выходного дня</w:t>
      </w:r>
      <w:r>
        <w:rPr>
          <w:sz w:val="28"/>
          <w:szCs w:val="28"/>
        </w:rPr>
        <w:t>;</w:t>
      </w:r>
    </w:p>
    <w:p w14:paraId="23191311" w14:textId="77777777" w:rsidR="00FF19F0" w:rsidRDefault="00FF19F0" w:rsidP="00FF19F0">
      <w:pPr>
        <w:pStyle w:val="a8"/>
        <w:numPr>
          <w:ilvl w:val="0"/>
          <w:numId w:val="4"/>
        </w:num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>Подготовить к презентации одно из мест нашего города (сделать постер и подготовить краткое речевое высказывание);</w:t>
      </w:r>
    </w:p>
    <w:p w14:paraId="13FD2575" w14:textId="77777777" w:rsidR="00FF19F0" w:rsidRDefault="00FF19F0" w:rsidP="00FF19F0">
      <w:pPr>
        <w:pStyle w:val="a8"/>
        <w:numPr>
          <w:ilvl w:val="0"/>
          <w:numId w:val="4"/>
        </w:num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>Презентовать получившийся продукт;</w:t>
      </w:r>
    </w:p>
    <w:p w14:paraId="7192A868" w14:textId="77777777" w:rsidR="00BC46A8" w:rsidRPr="00FF19F0" w:rsidRDefault="00FF19F0" w:rsidP="00FF19F0">
      <w:pPr>
        <w:pStyle w:val="a8"/>
        <w:numPr>
          <w:ilvl w:val="0"/>
          <w:numId w:val="4"/>
        </w:num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>Провести рефлексию деятельности на уроке.</w:t>
      </w:r>
    </w:p>
    <w:p w14:paraId="225392BF" w14:textId="77777777" w:rsidR="004A04D6" w:rsidRDefault="00BC46A8" w:rsidP="00FF19F0"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>Оборудование: интерактивная доска, магнитная доска, раздаточный материал, канцелярские принадлежности.</w:t>
      </w:r>
    </w:p>
    <w:p w14:paraId="7B3171B0" w14:textId="77777777" w:rsidR="004A04D6" w:rsidRPr="00FF19F0" w:rsidRDefault="004A04D6" w:rsidP="00FF19F0"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Использованные технологии и приемы: технология проблемного обучения (с элементами событийного формата), технология бриколаж, прием «Облако слов».</w:t>
      </w:r>
    </w:p>
    <w:p w14:paraId="32E37801" w14:textId="77777777" w:rsidR="004A04D6" w:rsidRDefault="004A04D6"/>
    <w:tbl>
      <w:tblPr>
        <w:tblW w:w="14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32"/>
        <w:gridCol w:w="2108"/>
        <w:gridCol w:w="2447"/>
        <w:gridCol w:w="2421"/>
        <w:gridCol w:w="1915"/>
        <w:gridCol w:w="3170"/>
      </w:tblGrid>
      <w:tr w:rsidR="00B81DD9" w:rsidRPr="00C91806" w14:paraId="6D4AF0BF" w14:textId="77777777" w:rsidTr="00B81DD9">
        <w:tc>
          <w:tcPr>
            <w:tcW w:w="2132" w:type="dxa"/>
            <w:vMerge w:val="restart"/>
          </w:tcPr>
          <w:p w14:paraId="5B7F9CFF" w14:textId="77777777" w:rsidR="00B81DD9" w:rsidRPr="00C91806" w:rsidRDefault="00B81DD9" w:rsidP="00B93022">
            <w:pPr>
              <w:tabs>
                <w:tab w:val="left" w:pos="1080"/>
              </w:tabs>
              <w:jc w:val="center"/>
              <w:rPr>
                <w:b/>
              </w:rPr>
            </w:pPr>
            <w:r w:rsidRPr="00C91806">
              <w:rPr>
                <w:b/>
              </w:rPr>
              <w:t>Технологические этапы</w:t>
            </w:r>
          </w:p>
        </w:tc>
        <w:tc>
          <w:tcPr>
            <w:tcW w:w="2108" w:type="dxa"/>
            <w:vMerge w:val="restart"/>
          </w:tcPr>
          <w:p w14:paraId="49B6CC49" w14:textId="77777777" w:rsidR="00B81DD9" w:rsidRPr="00C91806" w:rsidRDefault="00B81DD9" w:rsidP="00B93022">
            <w:pPr>
              <w:jc w:val="center"/>
              <w:rPr>
                <w:b/>
              </w:rPr>
            </w:pPr>
            <w:r w:rsidRPr="00C91806">
              <w:rPr>
                <w:b/>
              </w:rPr>
              <w:t>Деятельность</w:t>
            </w:r>
          </w:p>
          <w:p w14:paraId="04C7EAB5" w14:textId="77777777" w:rsidR="00B81DD9" w:rsidRPr="00C91806" w:rsidRDefault="00B81DD9" w:rsidP="00B93022">
            <w:pPr>
              <w:jc w:val="center"/>
            </w:pPr>
            <w:r w:rsidRPr="00C91806">
              <w:rPr>
                <w:b/>
              </w:rPr>
              <w:t>учителя</w:t>
            </w:r>
          </w:p>
        </w:tc>
        <w:tc>
          <w:tcPr>
            <w:tcW w:w="2447" w:type="dxa"/>
            <w:vMerge w:val="restart"/>
          </w:tcPr>
          <w:p w14:paraId="0483E199" w14:textId="77777777" w:rsidR="00B81DD9" w:rsidRPr="00C91806" w:rsidRDefault="00B81DD9" w:rsidP="00B93022">
            <w:pPr>
              <w:jc w:val="center"/>
              <w:rPr>
                <w:b/>
              </w:rPr>
            </w:pPr>
            <w:r w:rsidRPr="00C91806">
              <w:rPr>
                <w:b/>
              </w:rPr>
              <w:t>Деятельность</w:t>
            </w:r>
          </w:p>
          <w:p w14:paraId="527254C4" w14:textId="77777777" w:rsidR="00B81DD9" w:rsidRPr="00C91806" w:rsidRDefault="00B81DD9" w:rsidP="00B93022">
            <w:pPr>
              <w:jc w:val="center"/>
            </w:pPr>
            <w:r w:rsidRPr="00C91806">
              <w:rPr>
                <w:b/>
              </w:rPr>
              <w:t>учеников</w:t>
            </w:r>
          </w:p>
        </w:tc>
        <w:tc>
          <w:tcPr>
            <w:tcW w:w="2421" w:type="dxa"/>
            <w:vMerge w:val="restart"/>
            <w:shd w:val="clear" w:color="auto" w:fill="auto"/>
          </w:tcPr>
          <w:p w14:paraId="072AC729" w14:textId="77777777" w:rsidR="00B81DD9" w:rsidRPr="00C91806" w:rsidRDefault="00B81DD9" w:rsidP="00B93022">
            <w:pPr>
              <w:jc w:val="center"/>
              <w:rPr>
                <w:b/>
              </w:rPr>
            </w:pPr>
            <w:r w:rsidRPr="00C91806">
              <w:rPr>
                <w:b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5085" w:type="dxa"/>
            <w:gridSpan w:val="2"/>
          </w:tcPr>
          <w:p w14:paraId="0F272F36" w14:textId="77777777" w:rsidR="00B81DD9" w:rsidRPr="00C91806" w:rsidRDefault="00B81DD9" w:rsidP="00B93022">
            <w:pPr>
              <w:jc w:val="center"/>
              <w:rPr>
                <w:b/>
              </w:rPr>
            </w:pPr>
            <w:r w:rsidRPr="00C91806">
              <w:rPr>
                <w:b/>
              </w:rPr>
              <w:t xml:space="preserve">Планируемые результаты </w:t>
            </w:r>
          </w:p>
        </w:tc>
      </w:tr>
      <w:tr w:rsidR="00B81DD9" w:rsidRPr="00C91806" w14:paraId="20E41981" w14:textId="77777777" w:rsidTr="00851F7B">
        <w:tc>
          <w:tcPr>
            <w:tcW w:w="2132" w:type="dxa"/>
            <w:vMerge/>
          </w:tcPr>
          <w:p w14:paraId="6F02D030" w14:textId="77777777" w:rsidR="00B81DD9" w:rsidRPr="00C91806" w:rsidRDefault="00B81DD9" w:rsidP="00B93022">
            <w:pPr>
              <w:tabs>
                <w:tab w:val="left" w:pos="1080"/>
              </w:tabs>
              <w:jc w:val="center"/>
              <w:rPr>
                <w:b/>
              </w:rPr>
            </w:pPr>
          </w:p>
        </w:tc>
        <w:tc>
          <w:tcPr>
            <w:tcW w:w="2108" w:type="dxa"/>
            <w:vMerge/>
          </w:tcPr>
          <w:p w14:paraId="59F9A491" w14:textId="77777777" w:rsidR="00B81DD9" w:rsidRPr="00C91806" w:rsidRDefault="00B81DD9" w:rsidP="00B93022">
            <w:pPr>
              <w:jc w:val="center"/>
              <w:rPr>
                <w:b/>
              </w:rPr>
            </w:pPr>
          </w:p>
        </w:tc>
        <w:tc>
          <w:tcPr>
            <w:tcW w:w="2447" w:type="dxa"/>
            <w:vMerge/>
          </w:tcPr>
          <w:p w14:paraId="592B3481" w14:textId="77777777" w:rsidR="00B81DD9" w:rsidRPr="00C91806" w:rsidRDefault="00B81DD9" w:rsidP="00B93022">
            <w:pPr>
              <w:jc w:val="center"/>
              <w:rPr>
                <w:b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698A0CEE" w14:textId="77777777" w:rsidR="00B81DD9" w:rsidRPr="00C91806" w:rsidRDefault="00B81DD9" w:rsidP="00B93022">
            <w:pPr>
              <w:jc w:val="both"/>
              <w:rPr>
                <w:b/>
              </w:rPr>
            </w:pPr>
          </w:p>
        </w:tc>
        <w:tc>
          <w:tcPr>
            <w:tcW w:w="1915" w:type="dxa"/>
          </w:tcPr>
          <w:p w14:paraId="701EFF05" w14:textId="77777777" w:rsidR="00B81DD9" w:rsidRPr="00C91806" w:rsidRDefault="00B81DD9" w:rsidP="00B93022">
            <w:pPr>
              <w:jc w:val="center"/>
              <w:rPr>
                <w:b/>
              </w:rPr>
            </w:pPr>
            <w:r w:rsidRPr="00C91806">
              <w:rPr>
                <w:b/>
              </w:rPr>
              <w:t>Предметные</w:t>
            </w:r>
          </w:p>
        </w:tc>
        <w:tc>
          <w:tcPr>
            <w:tcW w:w="3170" w:type="dxa"/>
          </w:tcPr>
          <w:p w14:paraId="702A469E" w14:textId="77777777" w:rsidR="00B81DD9" w:rsidRPr="00C91806" w:rsidRDefault="00B81DD9" w:rsidP="00B93022">
            <w:pPr>
              <w:jc w:val="center"/>
              <w:rPr>
                <w:b/>
              </w:rPr>
            </w:pPr>
            <w:r w:rsidRPr="00C91806">
              <w:rPr>
                <w:b/>
              </w:rPr>
              <w:t>УУД</w:t>
            </w:r>
          </w:p>
        </w:tc>
      </w:tr>
      <w:tr w:rsidR="00B81DD9" w:rsidRPr="00C91806" w14:paraId="69504FF5" w14:textId="77777777" w:rsidTr="00851F7B">
        <w:trPr>
          <w:trHeight w:val="412"/>
        </w:trPr>
        <w:tc>
          <w:tcPr>
            <w:tcW w:w="2132" w:type="dxa"/>
          </w:tcPr>
          <w:p w14:paraId="69B33850" w14:textId="77777777" w:rsidR="00B81DD9" w:rsidRDefault="00B81DD9" w:rsidP="00B93022">
            <w:pPr>
              <w:numPr>
                <w:ilvl w:val="0"/>
                <w:numId w:val="1"/>
              </w:numPr>
              <w:tabs>
                <w:tab w:val="clear" w:pos="1080"/>
                <w:tab w:val="num" w:pos="360"/>
              </w:tabs>
              <w:ind w:left="360" w:hanging="360"/>
              <w:jc w:val="both"/>
              <w:rPr>
                <w:b/>
              </w:rPr>
            </w:pPr>
            <w:r w:rsidRPr="00C91806">
              <w:rPr>
                <w:b/>
              </w:rPr>
              <w:t>Вызов:</w:t>
            </w:r>
          </w:p>
          <w:p w14:paraId="1B8435B9" w14:textId="77777777" w:rsidR="00B81DD9" w:rsidRPr="00BC46A8" w:rsidRDefault="00B81DD9" w:rsidP="00BC46A8">
            <w:pPr>
              <w:numPr>
                <w:ilvl w:val="0"/>
                <w:numId w:val="2"/>
              </w:numPr>
              <w:tabs>
                <w:tab w:val="num" w:pos="360"/>
              </w:tabs>
              <w:ind w:left="360"/>
              <w:jc w:val="both"/>
            </w:pPr>
            <w:r>
              <w:rPr>
                <w:b/>
              </w:rPr>
              <w:t>Приветствие</w:t>
            </w:r>
            <w:r>
              <w:rPr>
                <w:b/>
                <w:lang w:val="en-US"/>
              </w:rPr>
              <w:t>;</w:t>
            </w:r>
          </w:p>
          <w:p w14:paraId="3A0DB9D2" w14:textId="77777777" w:rsidR="00B81DD9" w:rsidRPr="00C91806" w:rsidRDefault="00B81DD9" w:rsidP="00BC46A8">
            <w:pPr>
              <w:numPr>
                <w:ilvl w:val="0"/>
                <w:numId w:val="2"/>
              </w:numPr>
              <w:tabs>
                <w:tab w:val="num" w:pos="360"/>
              </w:tabs>
              <w:ind w:left="360"/>
              <w:jc w:val="both"/>
            </w:pPr>
            <w:r w:rsidRPr="00C91806">
              <w:rPr>
                <w:b/>
              </w:rPr>
              <w:t xml:space="preserve"> Пробуждение интереса к </w:t>
            </w:r>
            <w:r>
              <w:rPr>
                <w:b/>
              </w:rPr>
              <w:t>теме урока</w:t>
            </w:r>
            <w:r w:rsidRPr="00C91806">
              <w:rPr>
                <w:b/>
              </w:rPr>
              <w:t xml:space="preserve">; </w:t>
            </w:r>
          </w:p>
          <w:p w14:paraId="3B9E8F4C" w14:textId="77777777" w:rsidR="00B81DD9" w:rsidRPr="00BC46A8" w:rsidRDefault="00B81DD9" w:rsidP="00BC46A8">
            <w:pPr>
              <w:pStyle w:val="a8"/>
              <w:numPr>
                <w:ilvl w:val="0"/>
                <w:numId w:val="3"/>
              </w:numPr>
              <w:ind w:left="426" w:hanging="426"/>
              <w:jc w:val="both"/>
              <w:rPr>
                <w:b/>
              </w:rPr>
            </w:pPr>
            <w:r w:rsidRPr="00C91806">
              <w:rPr>
                <w:b/>
              </w:rPr>
              <w:t>Постановка ученик</w:t>
            </w:r>
            <w:r>
              <w:rPr>
                <w:b/>
              </w:rPr>
              <w:t>ами</w:t>
            </w:r>
            <w:r w:rsidRPr="00C91806">
              <w:rPr>
                <w:b/>
              </w:rPr>
              <w:t xml:space="preserve"> целей </w:t>
            </w:r>
            <w:r>
              <w:rPr>
                <w:b/>
              </w:rPr>
              <w:t>занятия</w:t>
            </w:r>
          </w:p>
          <w:p w14:paraId="4CEC2090" w14:textId="77777777" w:rsidR="00B81DD9" w:rsidRPr="00C91806" w:rsidRDefault="00B81DD9" w:rsidP="00BC46A8">
            <w:pPr>
              <w:ind w:left="360"/>
              <w:jc w:val="both"/>
            </w:pPr>
          </w:p>
          <w:p w14:paraId="19AA18DE" w14:textId="77777777" w:rsidR="00B81DD9" w:rsidRPr="00C91806" w:rsidRDefault="00B81DD9" w:rsidP="00B93022">
            <w:pPr>
              <w:jc w:val="both"/>
            </w:pPr>
          </w:p>
        </w:tc>
        <w:tc>
          <w:tcPr>
            <w:tcW w:w="2108" w:type="dxa"/>
          </w:tcPr>
          <w:p w14:paraId="2D88CD59" w14:textId="77777777" w:rsidR="00B81DD9" w:rsidRPr="00C91806" w:rsidRDefault="00B81DD9" w:rsidP="00B81DD9">
            <w:pPr>
              <w:jc w:val="both"/>
            </w:pPr>
            <w:r w:rsidRPr="00C91806">
              <w:t xml:space="preserve">Направлена на вызов у учащихся </w:t>
            </w:r>
            <w:r>
              <w:t>интереса к</w:t>
            </w:r>
            <w:r w:rsidRPr="00C91806">
              <w:t xml:space="preserve"> изучаемому вопросу, активизацию их деятельности, мотивацию к дальнейшей работе</w:t>
            </w:r>
          </w:p>
        </w:tc>
        <w:tc>
          <w:tcPr>
            <w:tcW w:w="2447" w:type="dxa"/>
          </w:tcPr>
          <w:p w14:paraId="743A9ADB" w14:textId="77777777" w:rsidR="00B81DD9" w:rsidRPr="00C91806" w:rsidRDefault="00B81DD9" w:rsidP="00B81DD9">
            <w:r>
              <w:t>Принимают вызов, осознают поставленную проблему, в соответствии с ней определяют цель занятия</w:t>
            </w:r>
          </w:p>
        </w:tc>
        <w:tc>
          <w:tcPr>
            <w:tcW w:w="2421" w:type="dxa"/>
            <w:shd w:val="clear" w:color="auto" w:fill="auto"/>
          </w:tcPr>
          <w:p w14:paraId="0753C75C" w14:textId="77777777" w:rsidR="00440D50" w:rsidRDefault="00440D50" w:rsidP="00B93022">
            <w:pPr>
              <w:numPr>
                <w:ilvl w:val="0"/>
                <w:numId w:val="2"/>
              </w:numPr>
              <w:tabs>
                <w:tab w:val="num" w:pos="360"/>
              </w:tabs>
              <w:ind w:left="360"/>
              <w:jc w:val="both"/>
            </w:pPr>
            <w:r>
              <w:t xml:space="preserve">Прием </w:t>
            </w:r>
            <w:r w:rsidRPr="00440D50">
              <w:t>“</w:t>
            </w:r>
            <w:r>
              <w:rPr>
                <w:lang w:val="en-US"/>
              </w:rPr>
              <w:t>High</w:t>
            </w:r>
            <w:r w:rsidRPr="00440D50">
              <w:t xml:space="preserve"> </w:t>
            </w:r>
            <w:r>
              <w:rPr>
                <w:lang w:val="en-US"/>
              </w:rPr>
              <w:t>five</w:t>
            </w:r>
            <w:r w:rsidRPr="00440D50">
              <w:t xml:space="preserve">” </w:t>
            </w:r>
            <w:r>
              <w:t>«Дай пять!»</w:t>
            </w:r>
          </w:p>
          <w:p w14:paraId="3413DB61" w14:textId="77777777" w:rsidR="00B81DD9" w:rsidRDefault="00440D50" w:rsidP="00B93022">
            <w:pPr>
              <w:numPr>
                <w:ilvl w:val="0"/>
                <w:numId w:val="2"/>
              </w:numPr>
              <w:tabs>
                <w:tab w:val="num" w:pos="360"/>
              </w:tabs>
              <w:ind w:left="360"/>
              <w:jc w:val="both"/>
            </w:pPr>
            <w:r>
              <w:t>Аудирование телефонног</w:t>
            </w:r>
            <w:r w:rsidR="002A1C7C">
              <w:t>о разговора, проверка понимания, выяснение готовности учащихся помочь учителю решить возникшую проблему.</w:t>
            </w:r>
          </w:p>
          <w:p w14:paraId="78D3F299" w14:textId="77777777" w:rsidR="00440D50" w:rsidRPr="00C91806" w:rsidRDefault="00440D50" w:rsidP="00440D50">
            <w:pPr>
              <w:ind w:left="360"/>
              <w:jc w:val="both"/>
            </w:pPr>
          </w:p>
        </w:tc>
        <w:tc>
          <w:tcPr>
            <w:tcW w:w="1915" w:type="dxa"/>
          </w:tcPr>
          <w:p w14:paraId="760EDA07" w14:textId="77777777" w:rsidR="00B81DD9" w:rsidRPr="00C91806" w:rsidRDefault="0025729F" w:rsidP="00B93022">
            <w:pPr>
              <w:jc w:val="both"/>
            </w:pPr>
            <w:r>
              <w:t>Умение понимать несложный текст при аудировании</w:t>
            </w:r>
          </w:p>
        </w:tc>
        <w:tc>
          <w:tcPr>
            <w:tcW w:w="3170" w:type="dxa"/>
          </w:tcPr>
          <w:p w14:paraId="32CF47E3" w14:textId="77777777" w:rsidR="00B81DD9" w:rsidRPr="00C91806" w:rsidRDefault="00B81DD9" w:rsidP="00B93022">
            <w:pPr>
              <w:jc w:val="both"/>
            </w:pPr>
            <w:r w:rsidRPr="00C91806">
              <w:rPr>
                <w:b/>
              </w:rPr>
              <w:t>Познавательные:</w:t>
            </w:r>
            <w:r w:rsidRPr="00C91806">
              <w:rPr>
                <w:i/>
              </w:rPr>
              <w:t xml:space="preserve"> самостоятельное выделение-формулирование познавательной цели, формулирование проблемы</w:t>
            </w:r>
            <w:r w:rsidRPr="00C91806">
              <w:t>.</w:t>
            </w:r>
          </w:p>
          <w:p w14:paraId="5505A75B" w14:textId="77777777" w:rsidR="00B81DD9" w:rsidRPr="00C91806" w:rsidRDefault="00B81DD9" w:rsidP="00B93022">
            <w:pPr>
              <w:jc w:val="both"/>
              <w:rPr>
                <w:bCs/>
                <w:i/>
                <w:color w:val="170E02"/>
              </w:rPr>
            </w:pPr>
            <w:r w:rsidRPr="00C91806">
              <w:rPr>
                <w:b/>
                <w:bCs/>
                <w:color w:val="170E02"/>
              </w:rPr>
              <w:t>Регулятивные</w:t>
            </w:r>
            <w:r w:rsidRPr="00C91806">
              <w:rPr>
                <w:bCs/>
                <w:i/>
                <w:color w:val="170E02"/>
              </w:rPr>
              <w:t xml:space="preserve">: </w:t>
            </w:r>
            <w:r w:rsidRPr="00C91806">
              <w:t xml:space="preserve">постановка учебной задачи на основе </w:t>
            </w:r>
            <w:r w:rsidR="002A1C7C">
              <w:t>предъявленной  проблемы</w:t>
            </w:r>
            <w:r w:rsidRPr="00C91806">
              <w:t>;</w:t>
            </w:r>
            <w:r w:rsidRPr="00C91806">
              <w:rPr>
                <w:bCs/>
                <w:i/>
                <w:color w:val="170E02"/>
              </w:rPr>
              <w:t xml:space="preserve"> целеполагание</w:t>
            </w:r>
          </w:p>
          <w:p w14:paraId="54F22A5F" w14:textId="77777777" w:rsidR="00B81DD9" w:rsidRPr="002A1C7C" w:rsidRDefault="00B81DD9" w:rsidP="00B93022">
            <w:pPr>
              <w:jc w:val="both"/>
              <w:rPr>
                <w:bCs/>
                <w:i/>
                <w:color w:val="170E02"/>
              </w:rPr>
            </w:pPr>
            <w:r w:rsidRPr="00C91806">
              <w:rPr>
                <w:b/>
                <w:bCs/>
                <w:color w:val="170E02"/>
              </w:rPr>
              <w:t>Коммуникативные</w:t>
            </w:r>
            <w:r w:rsidRPr="00C91806">
              <w:rPr>
                <w:bCs/>
                <w:i/>
                <w:color w:val="170E02"/>
              </w:rPr>
              <w:t>: планирование учебного сотрудничества с учителем и сверстниками</w:t>
            </w:r>
            <w:r w:rsidR="002A1C7C">
              <w:rPr>
                <w:bCs/>
                <w:i/>
                <w:color w:val="170E02"/>
              </w:rPr>
              <w:t>.</w:t>
            </w:r>
          </w:p>
        </w:tc>
      </w:tr>
      <w:tr w:rsidR="00B81DD9" w:rsidRPr="00C91806" w14:paraId="7B52764D" w14:textId="77777777" w:rsidTr="00851F7B">
        <w:trPr>
          <w:trHeight w:val="991"/>
        </w:trPr>
        <w:tc>
          <w:tcPr>
            <w:tcW w:w="2132" w:type="dxa"/>
          </w:tcPr>
          <w:p w14:paraId="491854DA" w14:textId="77777777" w:rsidR="00B81DD9" w:rsidRPr="00BC46A8" w:rsidRDefault="00B81DD9" w:rsidP="00B93022">
            <w:pPr>
              <w:numPr>
                <w:ilvl w:val="0"/>
                <w:numId w:val="1"/>
              </w:numPr>
              <w:tabs>
                <w:tab w:val="clear" w:pos="1080"/>
                <w:tab w:val="num" w:pos="360"/>
              </w:tabs>
              <w:ind w:left="360" w:hanging="360"/>
              <w:jc w:val="both"/>
              <w:rPr>
                <w:b/>
              </w:rPr>
            </w:pPr>
            <w:r w:rsidRPr="00C91806">
              <w:rPr>
                <w:b/>
              </w:rPr>
              <w:t>Осмысление содержания:</w:t>
            </w:r>
          </w:p>
          <w:p w14:paraId="457C09C9" w14:textId="77777777" w:rsidR="00B81DD9" w:rsidRPr="00BC46A8" w:rsidRDefault="00B81DD9" w:rsidP="00BC46A8">
            <w:pPr>
              <w:numPr>
                <w:ilvl w:val="0"/>
                <w:numId w:val="2"/>
              </w:numPr>
              <w:tabs>
                <w:tab w:val="num" w:pos="360"/>
              </w:tabs>
              <w:ind w:left="360"/>
              <w:jc w:val="both"/>
            </w:pPr>
            <w:r w:rsidRPr="00C91806">
              <w:rPr>
                <w:b/>
              </w:rPr>
              <w:t>Актуализация имеющихся знаний;</w:t>
            </w:r>
          </w:p>
          <w:p w14:paraId="42902EA6" w14:textId="77777777" w:rsidR="00B81DD9" w:rsidRPr="00C91806" w:rsidRDefault="00B81DD9" w:rsidP="00C7046D">
            <w:pPr>
              <w:numPr>
                <w:ilvl w:val="1"/>
                <w:numId w:val="1"/>
              </w:numPr>
              <w:tabs>
                <w:tab w:val="num" w:pos="360"/>
              </w:tabs>
              <w:ind w:left="360"/>
              <w:jc w:val="both"/>
              <w:rPr>
                <w:b/>
              </w:rPr>
            </w:pPr>
            <w:r>
              <w:rPr>
                <w:b/>
                <w:lang w:val="en-US"/>
              </w:rPr>
              <w:t>Уточнение цел</w:t>
            </w:r>
            <w:r>
              <w:rPr>
                <w:b/>
              </w:rPr>
              <w:t>ей занятия учениками</w:t>
            </w:r>
          </w:p>
        </w:tc>
        <w:tc>
          <w:tcPr>
            <w:tcW w:w="2108" w:type="dxa"/>
          </w:tcPr>
          <w:p w14:paraId="305A6CD9" w14:textId="77777777" w:rsidR="00B81DD9" w:rsidRPr="00C91806" w:rsidRDefault="00B81DD9" w:rsidP="00B93022">
            <w:pPr>
              <w:jc w:val="both"/>
            </w:pPr>
            <w:r w:rsidRPr="00C91806">
              <w:t>Направлена на сохранение интереса к теме при непосредственной работе с новой информацией, постепенное продвижение от знания «старого» к «новому».</w:t>
            </w:r>
          </w:p>
        </w:tc>
        <w:tc>
          <w:tcPr>
            <w:tcW w:w="2447" w:type="dxa"/>
          </w:tcPr>
          <w:p w14:paraId="180E92CE" w14:textId="77777777" w:rsidR="00B81DD9" w:rsidRDefault="00B81DD9" w:rsidP="00B93022">
            <w:pPr>
              <w:jc w:val="both"/>
            </w:pPr>
            <w:r w:rsidRPr="00C91806">
              <w:t xml:space="preserve">Ученик «вспоминает» что ему известно по изучаемому вопросу (делает предположения), систематизирует информацию до изучения нового материала, задает вопросы, на которые </w:t>
            </w:r>
            <w:r w:rsidRPr="00C91806">
              <w:lastRenderedPageBreak/>
              <w:t>хочет получить ответы.</w:t>
            </w:r>
          </w:p>
          <w:p w14:paraId="0222B7BD" w14:textId="18484F49" w:rsidR="00B81DD9" w:rsidRPr="00C91806" w:rsidRDefault="00B81DD9" w:rsidP="00B93022">
            <w:pPr>
              <w:jc w:val="both"/>
            </w:pPr>
            <w:r w:rsidRPr="00C91806">
              <w:t>Ученик работает с новым материалом, делая записи по мере осмысления новой информации. В групповой работе должны присутствовать два элемента – индивидуальный поиск и обмен идеями, причем личный поиск непременно предшествует обмену мнениями.</w:t>
            </w:r>
          </w:p>
        </w:tc>
        <w:tc>
          <w:tcPr>
            <w:tcW w:w="2421" w:type="dxa"/>
            <w:shd w:val="clear" w:color="auto" w:fill="auto"/>
          </w:tcPr>
          <w:p w14:paraId="08EF8B68" w14:textId="77777777" w:rsidR="000954C9" w:rsidRDefault="000954C9" w:rsidP="00B93022">
            <w:pPr>
              <w:numPr>
                <w:ilvl w:val="0"/>
                <w:numId w:val="2"/>
              </w:numPr>
              <w:tabs>
                <w:tab w:val="num" w:pos="360"/>
              </w:tabs>
              <w:ind w:left="360"/>
              <w:jc w:val="both"/>
            </w:pPr>
            <w:r>
              <w:lastRenderedPageBreak/>
              <w:t>Повторение ранее изученной лексики по теме «Выходные»</w:t>
            </w:r>
          </w:p>
          <w:p w14:paraId="68C3BBAB" w14:textId="77777777" w:rsidR="00B81DD9" w:rsidRPr="00C91806" w:rsidRDefault="000954C9" w:rsidP="00B93022">
            <w:pPr>
              <w:numPr>
                <w:ilvl w:val="0"/>
                <w:numId w:val="2"/>
              </w:numPr>
              <w:tabs>
                <w:tab w:val="num" w:pos="360"/>
              </w:tabs>
              <w:ind w:left="360"/>
              <w:jc w:val="both"/>
            </w:pPr>
            <w:r>
              <w:t xml:space="preserve">Работа в движении, заполнение учащимися анкет с целью выявления любимого </w:t>
            </w:r>
            <w:r>
              <w:lastRenderedPageBreak/>
              <w:t>занятия большинства в выходные</w:t>
            </w:r>
          </w:p>
        </w:tc>
        <w:tc>
          <w:tcPr>
            <w:tcW w:w="1915" w:type="dxa"/>
          </w:tcPr>
          <w:p w14:paraId="38038A5F" w14:textId="50372636" w:rsidR="00B81DD9" w:rsidRPr="000954C9" w:rsidRDefault="000954C9" w:rsidP="00B93022">
            <w:pPr>
              <w:jc w:val="both"/>
            </w:pPr>
            <w:r>
              <w:rPr>
                <w:bCs/>
                <w:color w:val="170E02"/>
              </w:rPr>
              <w:lastRenderedPageBreak/>
              <w:t xml:space="preserve">Повторение лексики по теме «Выходные», тренировка вопросов и ответов во времени </w:t>
            </w:r>
            <w:r>
              <w:rPr>
                <w:bCs/>
                <w:color w:val="170E02"/>
                <w:lang w:val="en-US"/>
              </w:rPr>
              <w:t>Present</w:t>
            </w:r>
            <w:r w:rsidRPr="000954C9">
              <w:rPr>
                <w:bCs/>
                <w:color w:val="170E02"/>
              </w:rPr>
              <w:t xml:space="preserve"> </w:t>
            </w:r>
            <w:r>
              <w:rPr>
                <w:bCs/>
                <w:color w:val="170E02"/>
                <w:lang w:val="en-US"/>
              </w:rPr>
              <w:t>Simple</w:t>
            </w:r>
            <w:r w:rsidRPr="000954C9">
              <w:rPr>
                <w:bCs/>
                <w:color w:val="170E02"/>
              </w:rPr>
              <w:t>.</w:t>
            </w:r>
          </w:p>
          <w:p w14:paraId="7AE02158" w14:textId="77777777" w:rsidR="00B81DD9" w:rsidRPr="00C91806" w:rsidRDefault="00B81DD9" w:rsidP="00B93022">
            <w:pPr>
              <w:jc w:val="both"/>
              <w:rPr>
                <w:bCs/>
                <w:color w:val="170E02"/>
              </w:rPr>
            </w:pPr>
          </w:p>
        </w:tc>
        <w:tc>
          <w:tcPr>
            <w:tcW w:w="3170" w:type="dxa"/>
          </w:tcPr>
          <w:p w14:paraId="036C2E13" w14:textId="77777777" w:rsidR="00B81DD9" w:rsidRPr="00C91806" w:rsidRDefault="00B81DD9" w:rsidP="00B93022">
            <w:pPr>
              <w:jc w:val="both"/>
              <w:rPr>
                <w:bCs/>
                <w:i/>
                <w:color w:val="170E02"/>
              </w:rPr>
            </w:pPr>
            <w:r w:rsidRPr="00C91806">
              <w:rPr>
                <w:bCs/>
                <w:color w:val="170E02"/>
              </w:rPr>
              <w:t xml:space="preserve"> </w:t>
            </w:r>
            <w:r w:rsidRPr="00C91806">
              <w:rPr>
                <w:b/>
                <w:bCs/>
                <w:color w:val="170E02"/>
              </w:rPr>
              <w:t>Коммуникативные:</w:t>
            </w:r>
            <w:r w:rsidRPr="00C91806">
              <w:rPr>
                <w:bCs/>
                <w:i/>
                <w:color w:val="170E02"/>
              </w:rPr>
              <w:t xml:space="preserve"> инициативное сотрудничество в поиске и выборе информации.</w:t>
            </w:r>
          </w:p>
          <w:p w14:paraId="6830412D" w14:textId="77777777" w:rsidR="00B81DD9" w:rsidRPr="00C91806" w:rsidRDefault="00B81DD9" w:rsidP="00B93022">
            <w:pPr>
              <w:jc w:val="both"/>
              <w:rPr>
                <w:i/>
              </w:rPr>
            </w:pPr>
            <w:r w:rsidRPr="00C91806">
              <w:rPr>
                <w:b/>
              </w:rPr>
              <w:t>Познавательные</w:t>
            </w:r>
            <w:r w:rsidRPr="00C91806">
              <w:rPr>
                <w:i/>
              </w:rPr>
              <w:t>: моделирование, решение проблемы, построе</w:t>
            </w:r>
            <w:r w:rsidR="0025729F">
              <w:rPr>
                <w:i/>
              </w:rPr>
              <w:t>ние логической цепи рассуждений</w:t>
            </w:r>
            <w:r w:rsidRPr="00C91806">
              <w:rPr>
                <w:i/>
              </w:rPr>
              <w:t>,</w:t>
            </w:r>
            <w:r w:rsidR="0025729F">
              <w:rPr>
                <w:i/>
              </w:rPr>
              <w:t xml:space="preserve"> </w:t>
            </w:r>
            <w:r w:rsidRPr="00C91806">
              <w:rPr>
                <w:i/>
              </w:rPr>
              <w:t>выдв</w:t>
            </w:r>
            <w:r w:rsidR="000954C9">
              <w:rPr>
                <w:i/>
              </w:rPr>
              <w:t>ижение гипотез.</w:t>
            </w:r>
          </w:p>
          <w:p w14:paraId="1E4156FB" w14:textId="77777777" w:rsidR="00B81DD9" w:rsidRPr="00C91806" w:rsidRDefault="00B81DD9" w:rsidP="00B93022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outlineLvl w:val="0"/>
              <w:rPr>
                <w:b w:val="0"/>
                <w:color w:val="auto"/>
                <w:lang w:val="ru-RU"/>
              </w:rPr>
            </w:pPr>
            <w:r w:rsidRPr="00C91806">
              <w:rPr>
                <w:bCs w:val="0"/>
                <w:color w:val="170E02"/>
                <w:lang w:val="ru-RU"/>
              </w:rPr>
              <w:t>Регулятивные</w:t>
            </w:r>
            <w:r w:rsidRPr="00C91806">
              <w:rPr>
                <w:bCs w:val="0"/>
                <w:i/>
                <w:color w:val="170E02"/>
                <w:lang w:val="ru-RU"/>
              </w:rPr>
              <w:t xml:space="preserve">: </w:t>
            </w:r>
            <w:r w:rsidRPr="00C91806">
              <w:rPr>
                <w:b w:val="0"/>
                <w:color w:val="auto"/>
                <w:lang w:val="ru-RU"/>
              </w:rPr>
              <w:t xml:space="preserve">- </w:t>
            </w:r>
            <w:r w:rsidRPr="00C91806">
              <w:rPr>
                <w:b w:val="0"/>
                <w:color w:val="auto"/>
                <w:lang w:val="ru-RU"/>
              </w:rPr>
              <w:lastRenderedPageBreak/>
              <w:t xml:space="preserve">определение последовательности промежуточных целей с учетом конечного результата; </w:t>
            </w:r>
          </w:p>
          <w:p w14:paraId="4BB2A9C8" w14:textId="77777777" w:rsidR="00B81DD9" w:rsidRPr="00C91806" w:rsidRDefault="00B81DD9" w:rsidP="00B93022">
            <w:pPr>
              <w:jc w:val="both"/>
            </w:pPr>
            <w:r w:rsidRPr="00C91806">
              <w:t>- составление плана и последовательности действий</w:t>
            </w:r>
          </w:p>
          <w:p w14:paraId="20284C41" w14:textId="77777777" w:rsidR="00B81DD9" w:rsidRPr="00C91806" w:rsidRDefault="00B81DD9" w:rsidP="00B93022">
            <w:pPr>
              <w:jc w:val="both"/>
            </w:pPr>
          </w:p>
          <w:p w14:paraId="450210FC" w14:textId="77777777" w:rsidR="00B81DD9" w:rsidRPr="00C91806" w:rsidRDefault="00B81DD9" w:rsidP="00B93022">
            <w:pPr>
              <w:jc w:val="both"/>
              <w:rPr>
                <w:bCs/>
                <w:color w:val="170E02"/>
              </w:rPr>
            </w:pPr>
          </w:p>
        </w:tc>
      </w:tr>
      <w:tr w:rsidR="00B81DD9" w:rsidRPr="00C91806" w14:paraId="1471E50C" w14:textId="77777777" w:rsidTr="00851F7B">
        <w:trPr>
          <w:trHeight w:val="66"/>
        </w:trPr>
        <w:tc>
          <w:tcPr>
            <w:tcW w:w="2132" w:type="dxa"/>
          </w:tcPr>
          <w:p w14:paraId="25915140" w14:textId="77777777" w:rsidR="00B81DD9" w:rsidRPr="00C91806" w:rsidRDefault="00B81DD9" w:rsidP="00B93022">
            <w:pPr>
              <w:numPr>
                <w:ilvl w:val="0"/>
                <w:numId w:val="1"/>
              </w:numPr>
              <w:tabs>
                <w:tab w:val="clear" w:pos="1080"/>
                <w:tab w:val="num" w:pos="360"/>
              </w:tabs>
              <w:ind w:left="360" w:hanging="360"/>
              <w:jc w:val="both"/>
              <w:rPr>
                <w:b/>
              </w:rPr>
            </w:pPr>
            <w:r>
              <w:rPr>
                <w:b/>
              </w:rPr>
              <w:lastRenderedPageBreak/>
              <w:t>Работа над продуктом занятия, презентация результата</w:t>
            </w:r>
          </w:p>
        </w:tc>
        <w:tc>
          <w:tcPr>
            <w:tcW w:w="2108" w:type="dxa"/>
          </w:tcPr>
          <w:p w14:paraId="52E6BFAB" w14:textId="77777777" w:rsidR="00B81DD9" w:rsidRPr="00C91806" w:rsidRDefault="004A04D6" w:rsidP="00B93022">
            <w:pPr>
              <w:jc w:val="both"/>
            </w:pPr>
            <w:r>
              <w:t>Дает ученикам подробные инструкции и подручный материал для изготовления постеров, помогает в ходе выполнения задания, объясняет как презентовать работу групп.</w:t>
            </w:r>
          </w:p>
        </w:tc>
        <w:tc>
          <w:tcPr>
            <w:tcW w:w="2447" w:type="dxa"/>
          </w:tcPr>
          <w:p w14:paraId="7953DE88" w14:textId="77777777" w:rsidR="00B81DD9" w:rsidRPr="004A04D6" w:rsidRDefault="004A04D6" w:rsidP="00B93022">
            <w:pPr>
              <w:jc w:val="both"/>
            </w:pPr>
            <w:r>
              <w:t>Выполняют групповую работу по изготовлению и подготовке презентации продукта своего труда, презентуют свою работу.</w:t>
            </w:r>
          </w:p>
        </w:tc>
        <w:tc>
          <w:tcPr>
            <w:tcW w:w="2421" w:type="dxa"/>
            <w:shd w:val="clear" w:color="auto" w:fill="auto"/>
          </w:tcPr>
          <w:p w14:paraId="218CF853" w14:textId="77777777" w:rsidR="00B81DD9" w:rsidRDefault="004A04D6" w:rsidP="00B93022">
            <w:pPr>
              <w:numPr>
                <w:ilvl w:val="0"/>
                <w:numId w:val="2"/>
              </w:numPr>
              <w:tabs>
                <w:tab w:val="num" w:pos="360"/>
              </w:tabs>
              <w:ind w:left="360"/>
              <w:jc w:val="both"/>
            </w:pPr>
            <w:r>
              <w:t>Работа над презентациями.</w:t>
            </w:r>
          </w:p>
        </w:tc>
        <w:tc>
          <w:tcPr>
            <w:tcW w:w="1915" w:type="dxa"/>
          </w:tcPr>
          <w:p w14:paraId="381F57CD" w14:textId="77777777" w:rsidR="00B81DD9" w:rsidRDefault="004A04D6" w:rsidP="00B93022">
            <w:pPr>
              <w:jc w:val="both"/>
              <w:rPr>
                <w:bCs/>
                <w:color w:val="170E02"/>
              </w:rPr>
            </w:pPr>
            <w:r>
              <w:rPr>
                <w:bCs/>
                <w:color w:val="170E02"/>
              </w:rPr>
              <w:t>Составить связный короткий рассказ с опорой на иллюстрации, соотносить английские слова с их русским эквивалентом.</w:t>
            </w:r>
          </w:p>
        </w:tc>
        <w:tc>
          <w:tcPr>
            <w:tcW w:w="3170" w:type="dxa"/>
          </w:tcPr>
          <w:p w14:paraId="25783089" w14:textId="77777777" w:rsidR="000954C9" w:rsidRPr="00C91806" w:rsidRDefault="000954C9" w:rsidP="000954C9">
            <w:pPr>
              <w:jc w:val="both"/>
              <w:rPr>
                <w:bCs/>
                <w:i/>
                <w:color w:val="170E02"/>
              </w:rPr>
            </w:pPr>
            <w:r w:rsidRPr="00C91806">
              <w:rPr>
                <w:b/>
                <w:bCs/>
                <w:color w:val="170E02"/>
              </w:rPr>
              <w:t>Коммуникативные:</w:t>
            </w:r>
            <w:r w:rsidRPr="00C91806">
              <w:rPr>
                <w:bCs/>
                <w:i/>
                <w:color w:val="170E02"/>
              </w:rPr>
              <w:t xml:space="preserve"> инициативное сотрудничество в поиске и выборе информации.</w:t>
            </w:r>
          </w:p>
          <w:p w14:paraId="0EEAC22D" w14:textId="5942443D" w:rsidR="000954C9" w:rsidRPr="00C91806" w:rsidRDefault="000954C9" w:rsidP="000954C9">
            <w:pPr>
              <w:jc w:val="both"/>
              <w:rPr>
                <w:i/>
              </w:rPr>
            </w:pPr>
            <w:r w:rsidRPr="00C91806">
              <w:rPr>
                <w:b/>
              </w:rPr>
              <w:t>Познавательные</w:t>
            </w:r>
            <w:r w:rsidRPr="00C91806">
              <w:rPr>
                <w:i/>
              </w:rPr>
              <w:t>: моделирование, решение проблемы, построение логической цепи рассуждений,</w:t>
            </w:r>
            <w:r w:rsidR="00286BBD">
              <w:rPr>
                <w:i/>
              </w:rPr>
              <w:t xml:space="preserve"> </w:t>
            </w:r>
            <w:r w:rsidRPr="00C91806">
              <w:rPr>
                <w:i/>
              </w:rPr>
              <w:t>выдвижение гипотез и их обоснование.</w:t>
            </w:r>
          </w:p>
          <w:p w14:paraId="5F27F9FC" w14:textId="77777777" w:rsidR="000954C9" w:rsidRPr="00C91806" w:rsidRDefault="000954C9" w:rsidP="000954C9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outlineLvl w:val="0"/>
              <w:rPr>
                <w:b w:val="0"/>
                <w:color w:val="auto"/>
                <w:lang w:val="ru-RU"/>
              </w:rPr>
            </w:pPr>
            <w:r w:rsidRPr="00C91806">
              <w:rPr>
                <w:bCs w:val="0"/>
                <w:color w:val="170E02"/>
                <w:lang w:val="ru-RU"/>
              </w:rPr>
              <w:t>Регулятивные</w:t>
            </w:r>
            <w:r w:rsidRPr="00C91806">
              <w:rPr>
                <w:bCs w:val="0"/>
                <w:i/>
                <w:color w:val="170E02"/>
                <w:lang w:val="ru-RU"/>
              </w:rPr>
              <w:t xml:space="preserve">: </w:t>
            </w:r>
            <w:r w:rsidRPr="00C91806">
              <w:rPr>
                <w:b w:val="0"/>
                <w:color w:val="auto"/>
                <w:lang w:val="ru-RU"/>
              </w:rPr>
              <w:t xml:space="preserve">- определение последовательности промежуточных целей с учетом конечного результата; </w:t>
            </w:r>
          </w:p>
          <w:p w14:paraId="1BAE16E2" w14:textId="77777777" w:rsidR="000954C9" w:rsidRPr="00C91806" w:rsidRDefault="000954C9" w:rsidP="000954C9">
            <w:pPr>
              <w:jc w:val="both"/>
            </w:pPr>
            <w:r w:rsidRPr="00C91806">
              <w:t>- составление плана и последовательности действий</w:t>
            </w:r>
          </w:p>
          <w:p w14:paraId="00B0A9E2" w14:textId="77777777" w:rsidR="00B81DD9" w:rsidRPr="007A760C" w:rsidRDefault="00B81DD9" w:rsidP="00B93022">
            <w:pPr>
              <w:jc w:val="both"/>
              <w:rPr>
                <w:color w:val="170E02"/>
              </w:rPr>
            </w:pPr>
          </w:p>
        </w:tc>
      </w:tr>
      <w:tr w:rsidR="00B81DD9" w:rsidRPr="00C91806" w14:paraId="0D41F6EC" w14:textId="77777777" w:rsidTr="00851F7B">
        <w:trPr>
          <w:trHeight w:val="66"/>
        </w:trPr>
        <w:tc>
          <w:tcPr>
            <w:tcW w:w="2132" w:type="dxa"/>
          </w:tcPr>
          <w:p w14:paraId="706CBBB3" w14:textId="77777777" w:rsidR="00B81DD9" w:rsidRPr="00C91806" w:rsidRDefault="00B81DD9" w:rsidP="00B93022">
            <w:pPr>
              <w:numPr>
                <w:ilvl w:val="0"/>
                <w:numId w:val="1"/>
              </w:numPr>
              <w:tabs>
                <w:tab w:val="clear" w:pos="1080"/>
                <w:tab w:val="num" w:pos="360"/>
              </w:tabs>
              <w:ind w:left="360" w:hanging="360"/>
              <w:jc w:val="both"/>
              <w:rPr>
                <w:b/>
              </w:rPr>
            </w:pPr>
            <w:r w:rsidRPr="00C91806">
              <w:rPr>
                <w:b/>
              </w:rPr>
              <w:lastRenderedPageBreak/>
              <w:t>Рефлексия</w:t>
            </w:r>
          </w:p>
          <w:p w14:paraId="1669AC2B" w14:textId="77777777" w:rsidR="00B81DD9" w:rsidRPr="00C91806" w:rsidRDefault="00B81DD9" w:rsidP="00B81DD9">
            <w:pPr>
              <w:tabs>
                <w:tab w:val="num" w:pos="1440"/>
              </w:tabs>
              <w:ind w:left="360"/>
              <w:jc w:val="both"/>
              <w:rPr>
                <w:b/>
              </w:rPr>
            </w:pPr>
          </w:p>
        </w:tc>
        <w:tc>
          <w:tcPr>
            <w:tcW w:w="2108" w:type="dxa"/>
          </w:tcPr>
          <w:p w14:paraId="6EFE994D" w14:textId="77777777" w:rsidR="00B81DD9" w:rsidRPr="00C91806" w:rsidRDefault="00B81DD9" w:rsidP="00910064">
            <w:pPr>
              <w:jc w:val="both"/>
            </w:pPr>
            <w:r w:rsidRPr="00C91806">
              <w:t xml:space="preserve">Направлена на </w:t>
            </w:r>
            <w:r w:rsidR="00910064">
              <w:t>выяснение эмоционального фона учащихся после прожитого ими опыта работы на уроке</w:t>
            </w:r>
          </w:p>
        </w:tc>
        <w:tc>
          <w:tcPr>
            <w:tcW w:w="2447" w:type="dxa"/>
          </w:tcPr>
          <w:p w14:paraId="384C1B34" w14:textId="77777777" w:rsidR="00B81DD9" w:rsidRPr="00C91806" w:rsidRDefault="00B81DD9" w:rsidP="00910064">
            <w:pPr>
              <w:jc w:val="both"/>
            </w:pPr>
            <w:r w:rsidRPr="00C91806">
              <w:t xml:space="preserve">Учащиеся </w:t>
            </w:r>
            <w:r w:rsidR="00910064">
              <w:t>определяют и показывают свое эмоциональное состояние при помощи цвета</w:t>
            </w:r>
          </w:p>
        </w:tc>
        <w:tc>
          <w:tcPr>
            <w:tcW w:w="2421" w:type="dxa"/>
            <w:shd w:val="clear" w:color="auto" w:fill="auto"/>
          </w:tcPr>
          <w:p w14:paraId="5ABC7A06" w14:textId="77777777" w:rsidR="00B81DD9" w:rsidRPr="007A760C" w:rsidRDefault="000954C9" w:rsidP="000954C9">
            <w:pPr>
              <w:ind w:left="360"/>
              <w:jc w:val="both"/>
            </w:pPr>
            <w:r>
              <w:t>Задание раскрась фигурку в цвет своего настроения.</w:t>
            </w:r>
          </w:p>
        </w:tc>
        <w:tc>
          <w:tcPr>
            <w:tcW w:w="1915" w:type="dxa"/>
          </w:tcPr>
          <w:p w14:paraId="0BA213BF" w14:textId="77777777" w:rsidR="00B81DD9" w:rsidRPr="007A760C" w:rsidRDefault="000954C9" w:rsidP="00B93022">
            <w:pPr>
              <w:jc w:val="both"/>
              <w:rPr>
                <w:bCs/>
                <w:color w:val="170E02"/>
              </w:rPr>
            </w:pPr>
            <w:r>
              <w:rPr>
                <w:bCs/>
                <w:color w:val="170E02"/>
              </w:rPr>
              <w:t>Названия цветов.</w:t>
            </w:r>
          </w:p>
        </w:tc>
        <w:tc>
          <w:tcPr>
            <w:tcW w:w="3170" w:type="dxa"/>
          </w:tcPr>
          <w:p w14:paraId="63DC3883" w14:textId="77777777" w:rsidR="00B81DD9" w:rsidRPr="007A760C" w:rsidRDefault="00B81DD9" w:rsidP="00B93022">
            <w:pPr>
              <w:jc w:val="both"/>
              <w:rPr>
                <w:color w:val="170E02"/>
              </w:rPr>
            </w:pPr>
            <w:r w:rsidRPr="007A760C">
              <w:rPr>
                <w:color w:val="170E02"/>
              </w:rPr>
              <w:t xml:space="preserve"> Коммуникативные: умение с достаточной полнотой и точностью выражать свои мысли.</w:t>
            </w:r>
          </w:p>
          <w:p w14:paraId="1270E74A" w14:textId="77777777" w:rsidR="00B81DD9" w:rsidRPr="007A760C" w:rsidRDefault="00B81DD9" w:rsidP="00B93022">
            <w:pPr>
              <w:jc w:val="both"/>
              <w:rPr>
                <w:color w:val="170E02"/>
              </w:rPr>
            </w:pPr>
          </w:p>
          <w:p w14:paraId="1065B25D" w14:textId="77777777" w:rsidR="00B81DD9" w:rsidRPr="004A04D6" w:rsidRDefault="00B81DD9" w:rsidP="004A04D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outlineLvl w:val="0"/>
              <w:rPr>
                <w:b w:val="0"/>
                <w:bCs w:val="0"/>
                <w:color w:val="170E02"/>
                <w:lang w:val="ru-RU"/>
              </w:rPr>
            </w:pPr>
            <w:r w:rsidRPr="007A760C">
              <w:rPr>
                <w:b w:val="0"/>
                <w:bCs w:val="0"/>
                <w:color w:val="170E02"/>
                <w:lang w:val="ru-RU"/>
              </w:rPr>
              <w:t xml:space="preserve"> Познавательные: рефлексия способов и условий действия, их контроль и оценка; критичность</w:t>
            </w:r>
          </w:p>
          <w:p w14:paraId="28786145" w14:textId="77777777" w:rsidR="00B81DD9" w:rsidRPr="007A760C" w:rsidRDefault="00B81DD9" w:rsidP="00B93022">
            <w:pPr>
              <w:jc w:val="both"/>
              <w:rPr>
                <w:color w:val="170E02"/>
              </w:rPr>
            </w:pPr>
          </w:p>
          <w:p w14:paraId="2D38527C" w14:textId="77777777" w:rsidR="00B81DD9" w:rsidRPr="007A760C" w:rsidRDefault="00B81DD9" w:rsidP="00B93022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outlineLvl w:val="0"/>
              <w:rPr>
                <w:b w:val="0"/>
                <w:bCs w:val="0"/>
                <w:color w:val="170E02"/>
                <w:lang w:val="ru-RU"/>
              </w:rPr>
            </w:pPr>
            <w:r w:rsidRPr="00C91806">
              <w:rPr>
                <w:b w:val="0"/>
                <w:bCs w:val="0"/>
                <w:color w:val="170E02"/>
                <w:lang w:val="ru-RU"/>
              </w:rPr>
              <w:t xml:space="preserve"> </w:t>
            </w:r>
            <w:r w:rsidRPr="007A760C">
              <w:rPr>
                <w:b w:val="0"/>
                <w:bCs w:val="0"/>
                <w:color w:val="170E02"/>
                <w:lang w:val="ru-RU"/>
              </w:rPr>
              <w:t>Личностные: установление учащимся значения результатов своей деятельности для удовлетворения своих потребностей,  мотивов, жизненных интересов.</w:t>
            </w:r>
          </w:p>
          <w:p w14:paraId="64C11E49" w14:textId="77777777" w:rsidR="00B81DD9" w:rsidRPr="007A760C" w:rsidRDefault="00B81DD9" w:rsidP="00B93022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outlineLvl w:val="0"/>
              <w:rPr>
                <w:b w:val="0"/>
                <w:bCs w:val="0"/>
                <w:color w:val="170E02"/>
                <w:lang w:val="ru-RU"/>
              </w:rPr>
            </w:pPr>
            <w:r w:rsidRPr="007A760C">
              <w:rPr>
                <w:b w:val="0"/>
                <w:bCs w:val="0"/>
                <w:color w:val="170E02"/>
                <w:lang w:val="ru-RU"/>
              </w:rPr>
              <w:t>Регулятивные: контроль, коррекция, выделение и осознание того, что уже усвоено и что еще подлежит усвоению, осознание качества и уровня усвоения, внесение необходимых дополнений и корректив в план и способ действия в случае расхождения эталона, реального действия и его продукта;  выделение и осознание учащимся того что уже усвоено и что еще подлежит усвоению, осознание качества и уровня усвоения;</w:t>
            </w:r>
          </w:p>
          <w:p w14:paraId="5FB3BC0C" w14:textId="77777777" w:rsidR="00B81DD9" w:rsidRPr="007A760C" w:rsidRDefault="00B81DD9" w:rsidP="00B93022">
            <w:pPr>
              <w:jc w:val="both"/>
              <w:rPr>
                <w:color w:val="170E02"/>
              </w:rPr>
            </w:pPr>
          </w:p>
        </w:tc>
      </w:tr>
    </w:tbl>
    <w:p w14:paraId="36AA780D" w14:textId="77777777" w:rsidR="008173A4" w:rsidRDefault="008173A4"/>
    <w:sectPr w:rsidR="008173A4" w:rsidSect="00FF19F0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9E1F7" w14:textId="77777777" w:rsidR="009A2163" w:rsidRDefault="009A2163" w:rsidP="008173A4">
      <w:r>
        <w:separator/>
      </w:r>
    </w:p>
  </w:endnote>
  <w:endnote w:type="continuationSeparator" w:id="0">
    <w:p w14:paraId="7DA81E0A" w14:textId="77777777" w:rsidR="009A2163" w:rsidRDefault="009A2163" w:rsidP="0081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0E5D4" w14:textId="77777777" w:rsidR="009A2163" w:rsidRDefault="009A2163" w:rsidP="008173A4">
      <w:r>
        <w:separator/>
      </w:r>
    </w:p>
  </w:footnote>
  <w:footnote w:type="continuationSeparator" w:id="0">
    <w:p w14:paraId="2AE94B8E" w14:textId="77777777" w:rsidR="009A2163" w:rsidRDefault="009A2163" w:rsidP="00817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870"/>
    <w:multiLevelType w:val="hybridMultilevel"/>
    <w:tmpl w:val="49EA1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21F88"/>
    <w:multiLevelType w:val="hybridMultilevel"/>
    <w:tmpl w:val="32CC0E02"/>
    <w:lvl w:ilvl="0" w:tplc="68DE6C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27473B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A8310C"/>
    <w:multiLevelType w:val="hybridMultilevel"/>
    <w:tmpl w:val="C6A2E31E"/>
    <w:lvl w:ilvl="0" w:tplc="127473B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9905CC"/>
    <w:multiLevelType w:val="hybridMultilevel"/>
    <w:tmpl w:val="297E1B9E"/>
    <w:lvl w:ilvl="0" w:tplc="127473BC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127473BC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78699967">
    <w:abstractNumId w:val="1"/>
  </w:num>
  <w:num w:numId="2" w16cid:durableId="2119788321">
    <w:abstractNumId w:val="3"/>
  </w:num>
  <w:num w:numId="3" w16cid:durableId="1144472183">
    <w:abstractNumId w:val="2"/>
  </w:num>
  <w:num w:numId="4" w16cid:durableId="110572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A4"/>
    <w:rsid w:val="00050788"/>
    <w:rsid w:val="000954C9"/>
    <w:rsid w:val="0025729F"/>
    <w:rsid w:val="00286BBD"/>
    <w:rsid w:val="002A1C7C"/>
    <w:rsid w:val="003B5201"/>
    <w:rsid w:val="00440D50"/>
    <w:rsid w:val="004A04D6"/>
    <w:rsid w:val="005D6D44"/>
    <w:rsid w:val="008173A4"/>
    <w:rsid w:val="00851F7B"/>
    <w:rsid w:val="00910064"/>
    <w:rsid w:val="009A2163"/>
    <w:rsid w:val="00A17E78"/>
    <w:rsid w:val="00B26D38"/>
    <w:rsid w:val="00B81DD9"/>
    <w:rsid w:val="00BC46A8"/>
    <w:rsid w:val="00C7046D"/>
    <w:rsid w:val="00D27535"/>
    <w:rsid w:val="00D526FF"/>
    <w:rsid w:val="00D822E2"/>
    <w:rsid w:val="00DF14D1"/>
    <w:rsid w:val="00FC7654"/>
    <w:rsid w:val="00FF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7CEB"/>
  <w15:docId w15:val="{81FD27E9-C81A-4421-B1D9-FF5B2E86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2">
    <w:name w:val="Zag_2"/>
    <w:basedOn w:val="a"/>
    <w:rsid w:val="008173A4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styleId="a3">
    <w:name w:val="header"/>
    <w:basedOn w:val="a"/>
    <w:link w:val="a4"/>
    <w:uiPriority w:val="99"/>
    <w:semiHidden/>
    <w:unhideWhenUsed/>
    <w:rsid w:val="00817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7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17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17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173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8173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BC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AC2A5-5881-44A2-838F-7370BD8F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Yevgeniya Gavrilova</cp:lastModifiedBy>
  <cp:revision>5</cp:revision>
  <cp:lastPrinted>2019-03-29T02:43:00Z</cp:lastPrinted>
  <dcterms:created xsi:type="dcterms:W3CDTF">2023-12-25T15:12:00Z</dcterms:created>
  <dcterms:modified xsi:type="dcterms:W3CDTF">2023-12-25T15:14:00Z</dcterms:modified>
</cp:coreProperties>
</file>